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D4D0A" w:rsidRPr="00BA2AB0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695A95CD" w:rsidR="000D4D0A" w:rsidRPr="00BA2AB0" w:rsidRDefault="006133B6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FE6F9D"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D42B47"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="00D42B47"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0D4D0A" w:rsidRPr="00BA2AB0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83F6D20" w:rsidR="000D4D0A" w:rsidRPr="00BA2AB0" w:rsidRDefault="006133B6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FE6F9D"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A53F46"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="00A53F46"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0D4D0A" w:rsidRPr="00BA2AB0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F923EA3" w:rsidR="000D4D0A" w:rsidRPr="00BA2AB0" w:rsidRDefault="00BA2AB0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5.</w:t>
            </w:r>
            <w:r w:rsidR="00FE6F9D" w:rsidRPr="00BA2AB0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F9066B" w:rsidRPr="00BA2AB0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โครงการการดูแลผู้ป่วยระยะท้ายแบบประคับประคองและการดูแลผู้ป่วยกึ่งเฉียบพลัน</w:t>
            </w:r>
          </w:p>
        </w:tc>
      </w:tr>
      <w:tr w:rsidR="000D4D0A" w:rsidRPr="00BA2AB0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5541E0C" w:rsidR="00BA2479" w:rsidRPr="00BA2AB0" w:rsidRDefault="00BA2479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FE6F9D"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FE6F9D"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 และ</w:t>
            </w: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BA2AB0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D02" w14:textId="683BB204" w:rsidR="00F9066B" w:rsidRPr="00BA2AB0" w:rsidRDefault="006133B6" w:rsidP="00F9066B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66215F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FE6F9D" w:rsidRPr="00BA2AB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C6344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066B" w:rsidRPr="00BA2AB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ร้อยละการให้การดูแลตามแผนการดูแลล่วงหน้า (</w:t>
            </w:r>
            <w:r w:rsidR="00F9066B" w:rsidRPr="00BA2AB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Advance Care Planning) </w:t>
            </w:r>
          </w:p>
          <w:p w14:paraId="748F39FE" w14:textId="085EBEDB" w:rsidR="000D4D0A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ในผู้ป่วยประคับประคองอย่างมีคุณภาพ</w:t>
            </w:r>
          </w:p>
        </w:tc>
      </w:tr>
      <w:tr w:rsidR="00F1220C" w:rsidRPr="00BA2AB0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1556BE7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8D7" w14:textId="3A9D5A05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การดูแลตามแผนการดูแลล่วงหน้า </w:t>
            </w: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(Advance Care Planning) </w:t>
            </w: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ในผู้ป่วยประคับประคองอย่างมีคุณภาพ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คือ ทีมผู้ให้การดูแลทำ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Advance Care Planning (ACP)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ด้วยกระบวนการ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Family Meeting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ให้แก่ผู้ป่วยระยะประคับประคอง/ระยะท้าย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(ICD-10 Z51.5)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ตามมาตรฐานการวางแผนการดูแลล่วงหน้าสำหรับประเทศไทย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และบันทึกรหัส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ICD-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10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Z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71.8 ในเวชระเบียน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ส่งเข้า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HDC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และดำเนินการตามความประสงค์ของผู้ป่วยตามบริบทที่สามารถจัดการบริการได้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</w:t>
            </w:r>
            <w:r w:rsidRPr="00BA2AB0">
              <w:rPr>
                <w:rFonts w:ascii="TH SarabunPSK" w:hAnsi="TH SarabunPSK" w:cs="TH SarabunPSK"/>
                <w:b/>
                <w:bCs/>
                <w:spacing w:val="-3"/>
                <w:sz w:val="32"/>
                <w:szCs w:val="32"/>
                <w:cs/>
              </w:rPr>
              <w:t>ร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ง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ยา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บ</w:t>
            </w: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า</w:t>
            </w:r>
            <w:r w:rsidRPr="00BA2AB0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ล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ต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ง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ดำ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เ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นิน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า</w:t>
            </w:r>
            <w:r w:rsidRPr="00BA2AB0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BA2AB0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แ</w:t>
            </w:r>
            <w:r w:rsidRPr="00BA2AB0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ส</w:t>
            </w:r>
            <w:r w:rsidRPr="00BA2A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ง</w:t>
            </w:r>
            <w:r w:rsidRPr="00BA2AB0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ถึงคุณ</w:t>
            </w:r>
            <w:r w:rsidRPr="00BA2AB0">
              <w:rPr>
                <w:rFonts w:ascii="TH SarabunPSK" w:hAnsi="TH SarabunPSK" w:cs="TH SarabunPSK"/>
                <w:b/>
                <w:bCs/>
                <w:spacing w:val="-3"/>
                <w:sz w:val="32"/>
                <w:szCs w:val="32"/>
                <w:cs/>
              </w:rPr>
              <w:t>ภ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า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BA2AB0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ก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า</w:t>
            </w:r>
            <w:r w:rsidRPr="00BA2AB0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บ</w:t>
            </w:r>
            <w:r w:rsidRPr="00BA2AB0">
              <w:rPr>
                <w:rFonts w:ascii="TH SarabunPSK" w:hAnsi="TH SarabunPSK" w:cs="TH SarabunPSK"/>
                <w:b/>
                <w:bCs/>
                <w:spacing w:val="-3"/>
                <w:sz w:val="32"/>
                <w:szCs w:val="32"/>
                <w:cs/>
              </w:rPr>
              <w:t>ริการ</w:t>
            </w:r>
            <w:r w:rsidRPr="00BA2AB0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ดังนี้</w:t>
            </w:r>
          </w:p>
          <w:p w14:paraId="79294E96" w14:textId="41933301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มีการทำ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Advance Care Planning (ACP)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เป็นลายลักษณอักษรด้วยกระบวนการ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Family Meeting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ตามมาตรฐานการวางแผนการดูแลล่วงหน้าสำหรับประเทศไทย  รวมทั้งบันทึกไว้ในเวชระเบียน และ/หรือ มีการใช้แนวทางการปฏิบัติงานของผู้ประกอบวิชาชีพด้านสาธารณสุข และเจ้าหน้าที่ของสถานบริการสาธารณสุข เรื่อง หนังสือแสดงเจตนาไม่ประสงค์จะรับบริการสาธารณสุขที่เป็นไปเพื่อยืดการตายในวาระสุดท้ายของชีวิต (มาตรา 12  แห่งพระราชบัญญัติสุขภาพแห่งชาติ พ.ศ. 2550)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และบันทึกในระบบ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E-claim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บันทึกรหัส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ICD-10 Z71.8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และส่งข้อมูลเข้า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HDC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รวมทั้งส่งต่อข้อมูลแผนการดูแลไปยังจุดบริการต่าง ๆ เพื่อให้ผู้ป่วยประคับประคองระยะท้ายทุกกลุ่มวัย ทั้งกรณีผู้ป่วยใน ผู้ป่วยนอก และผู้ป่วยที่รับการดูแลที่บ้าน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ได้รับการดูแลตามความประสงค์ของผู้ป่วยตามบริบทที่สามารถจัดการบริการได้ จนถึงวาระสุดท้ายตามแผนการดูแลล่วงหน้า</w:t>
            </w:r>
          </w:p>
          <w:p w14:paraId="40B8D291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2.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มีบุคลากรในทีมการดูแลประคับประคองที่สามารถจัดทำกระบวนการประชุมครอบครัว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(Family Meeting)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เพื่อการวางแผนการดูแลล่วงหน้า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(Advance Care Planning)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และให้การดูแลอย่างมีคุณภาพ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ดังนี้</w:t>
            </w:r>
          </w:p>
          <w:p w14:paraId="0D72EB1B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 w:firstLine="462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2.1.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โรงพยาบาลระดับ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A/S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มีแพทย์ที่มีความรู้ด้าน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ปฏิบัติงาน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full time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 xml:space="preserve">อย่างน้อย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3-4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คน โรงพยาบาลระดับ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M/F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มีแพทย์ที่มีความรู้ด้าน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ปฏิบัติงาน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full-time(M1)/part time(M2,F)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อย่างน้อย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คน</w:t>
            </w:r>
          </w:p>
          <w:p w14:paraId="0CB229E7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 w:firstLine="462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2.2.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โรงพยาบาลระดับ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A, S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มีพยาบาล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ปฏิบัติงาน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full time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อย่างน้อย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3-4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คน โรงพยาบาลระดับ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M,F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มีพยาบาล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ปฏิบัติงาน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fulltime/part time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อย่างน้อย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คน</w:t>
            </w:r>
          </w:p>
          <w:p w14:paraId="470C6351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 w:firstLine="462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2.3.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โรงพยาบาลทุกระดับ มีเภสัชกรร่วมทีมดูแลผู้ป่วย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PC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อย่างน้อย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คน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และมีทีมสหวิชาชีพร่วมดูแลตามบริบท</w:t>
            </w:r>
          </w:p>
          <w:p w14:paraId="1823563F" w14:textId="7150E274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 w:firstLine="462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2.4.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โรงพยาบาลทุกระดับ มีการกำหนดโครงสร้างการบริหารบุคลากรงาน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PC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ในรูปแบบคณะกรรมการ ศูนย์ งาน หรือกลุ่มงาน ที่สามารถดำเนินการได้คลองตัว</w:t>
            </w:r>
          </w:p>
          <w:p w14:paraId="1EB06A75" w14:textId="1806D80F" w:rsidR="00F1220C" w:rsidRDefault="00F1220C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3.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มีการวินิจฉัยเมื่อผู้ป่วยเข้าสู่ระยะประคับประคอง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ICD-10 Z51.5)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ตามกลุ่มโรค ที่องค์การอนามัยโลกให้ความสำคัญ โดยใช้แนวทางการดูแลผู้ป่วยแบบประคับประคองระยะท้าย กรมการแพทย์ ดังนี้ </w:t>
            </w:r>
          </w:p>
          <w:p w14:paraId="599B7CE8" w14:textId="77777777" w:rsidR="00C63442" w:rsidRPr="00BA2AB0" w:rsidRDefault="00C63442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14:paraId="70F0CD7D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83" w:firstLine="462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 xml:space="preserve">  3.1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กลุ่มโรคมะเร็งระยะแพร่กระจาย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ICD-10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C00-C96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D37-D48</w:t>
            </w:r>
          </w:p>
          <w:p w14:paraId="61081D15" w14:textId="3D13B8BB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83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     </w:t>
            </w:r>
            <w:r w:rsidR="00C6344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3.2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กลุมโรคระบบประสาท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Neurological Disease)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หลอดเลือดสมองแตก/ ตีบ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Stroke) ICD-10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I60-I69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Dementia) ICD-10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F03</w:t>
            </w:r>
          </w:p>
          <w:p w14:paraId="0F50A565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83"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3.3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โรคไตในกลุมที่มีภาวะไตวายเรื้อรัง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ICD 10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N18.5</w:t>
            </w:r>
          </w:p>
          <w:p w14:paraId="23E5C359" w14:textId="77777777" w:rsidR="00F1220C" w:rsidRPr="00BA2AB0" w:rsidRDefault="00F1220C" w:rsidP="00F1220C">
            <w:pPr>
              <w:tabs>
                <w:tab w:val="left" w:pos="1770"/>
              </w:tabs>
              <w:ind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3.4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โรคถุงลมโป่งพอง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COPD) ICD-10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J44</w:t>
            </w:r>
          </w:p>
          <w:p w14:paraId="4083F4E4" w14:textId="77777777" w:rsidR="00F1220C" w:rsidRPr="00BA2AB0" w:rsidRDefault="00F1220C" w:rsidP="00F1220C">
            <w:pPr>
              <w:tabs>
                <w:tab w:val="left" w:pos="1770"/>
              </w:tabs>
              <w:ind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3.5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ภาวะหัวใจลมเหลว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Congestive Heart Failure) ICD-10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I50</w:t>
            </w:r>
          </w:p>
          <w:p w14:paraId="21569437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left="31" w:right="36" w:firstLine="567"/>
              <w:contextualSpacing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3.6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ภาวะตับล้มเหลว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Hepatic failure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K72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หรือ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alcoholic hepatic failure (K70.4)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hepatic failure with toxic liver disease (K71.7)</w:t>
            </w:r>
          </w:p>
          <w:p w14:paraId="1180BD1A" w14:textId="77777777" w:rsidR="00F1220C" w:rsidRPr="00BA2AB0" w:rsidRDefault="00F1220C" w:rsidP="00F1220C">
            <w:pPr>
              <w:tabs>
                <w:tab w:val="left" w:pos="1770"/>
              </w:tabs>
              <w:ind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3.7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ภาวะเอดส์เต็มขั้น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Full-Blown AIDS/ Progression of AIDS)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B20-B24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ยกเว้น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B23.0, B23.1</w:t>
            </w:r>
          </w:p>
          <w:p w14:paraId="12E34DFD" w14:textId="77777777" w:rsidR="00F1220C" w:rsidRPr="00BA2AB0" w:rsidRDefault="00F1220C" w:rsidP="00F1220C">
            <w:pPr>
              <w:tabs>
                <w:tab w:val="left" w:pos="1770"/>
              </w:tabs>
              <w:ind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3.8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ผู้สูงอายุ (อายุ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&gt; 60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ปี) ที่เจ็บป่วยใน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7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กลุ่มโรคตามข้อ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3.1-3.7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หรือภาวะพึ่งพิง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ICD-10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R54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เข้าสู่ระยะประคับประคอง</w:t>
            </w:r>
          </w:p>
          <w:p w14:paraId="35339796" w14:textId="77777777" w:rsidR="00F1220C" w:rsidRPr="00BA2AB0" w:rsidRDefault="00F1220C" w:rsidP="00F1220C">
            <w:pPr>
              <w:tabs>
                <w:tab w:val="left" w:pos="1770"/>
              </w:tabs>
              <w:ind w:firstLine="604"/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3.9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ผู้ป่วยเด็ก (อายุ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0-14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ป) ประคับประคองระยะท้าย</w:t>
            </w:r>
          </w:p>
          <w:p w14:paraId="174B2392" w14:textId="77777777" w:rsidR="00F1220C" w:rsidRPr="00BA2AB0" w:rsidRDefault="00F1220C" w:rsidP="00F1220C">
            <w:pPr>
              <w:tabs>
                <w:tab w:val="left" w:pos="1770"/>
                <w:tab w:val="left" w:pos="9775"/>
              </w:tabs>
              <w:ind w:right="36"/>
              <w:contextualSpacing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4.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มีรายการยา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Opioid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ตลอดจนยาจำเป็นอื่นๆ ตามที่กำหนดในคำแนะนำขององค์การอนามัยโลก/กระทรวงสาธารณสุข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ในบัญชียาของโรงพยาบาล และพร้อมดำเนินการสั่งซื้อยาจาก อย. ผ่านระบบอิเล็กทรอนิกส์ และมีการจัดการอาการปวด และ/หรือ อาการรบกวน โดยใช้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opioid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ในผู้ป่วยระยะท้าย (ติดตามผลการดำเนินการจาก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HDC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เกณฑ์ร้อยละ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4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0) พัฒนาศักยภาพหน่วยบริการประจำให้สามารถรับค่าชดเชยยามอร์ฟีนสำหรับผู้ป่วยมะเร็งระยะประคับประคองตามแนวทางที่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สปสช กำหนด เพื่อเพิ่มการเข้าถึงยาที่ใช้ในการจัดการอาการปวด/อาการไม่สุขสบายของผู้ป่วย</w:t>
            </w:r>
          </w:p>
          <w:p w14:paraId="38A055DB" w14:textId="77777777" w:rsidR="00F1220C" w:rsidRPr="00BA2AB0" w:rsidRDefault="00F1220C" w:rsidP="00F1220C">
            <w:pPr>
              <w:tabs>
                <w:tab w:val="left" w:pos="1770"/>
              </w:tabs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5.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มีการดูแลผู้ป่วยแบบประคับประคองระยะท้ายต่อเนื่องที่บ้านหรือชุมชน และบันทึกรหัส การเยี่ยมบ้าน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1AXXX)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ในเวชระเบียน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(HIS)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ส่งเข้า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HDC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ในแฟ้ม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community service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และบันทึกในระบบ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E-claim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>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 xml:space="preserve">ติดตามผลการดำเนินการจาก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>HDC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 xml:space="preserve"> เกณฑ์ร้อยละ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>35)</w:t>
            </w:r>
          </w:p>
          <w:p w14:paraId="7A0A86C6" w14:textId="77777777" w:rsidR="00F1220C" w:rsidRPr="00BA2AB0" w:rsidRDefault="00F1220C" w:rsidP="00F1220C">
            <w:pPr>
              <w:tabs>
                <w:tab w:val="left" w:pos="1770"/>
              </w:tabs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*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เมื่อดำเนินการตามข้อ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4-5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บริการประจำมีสิทธิ์ได้รับค่าชดเชยการบริการแบบประคับประคองตามระยะเวลาก่อนเสียชีวิตตามแนวทางที่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สปสช กำหนด  </w:t>
            </w:r>
          </w:p>
          <w:p w14:paraId="00E1606E" w14:textId="77777777" w:rsidR="00F1220C" w:rsidRPr="00BA2AB0" w:rsidRDefault="00F1220C" w:rsidP="00F1220C">
            <w:pPr>
              <w:tabs>
                <w:tab w:val="left" w:pos="1770"/>
              </w:tabs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6.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มีเครือข่ายบูรณาการการดูแลประคับประคองเพื่อการบริหารคลังยามอร์ฟีน  และร่วมกับหน่วยงานราชการ หรือภาคประชาสังคม หรืออาสาสมัครดูแลผู้ป่วย   เพื่อการจัดการอุปกรณ์ และการดูแลต่อเนื่องที่บ้าน</w:t>
            </w:r>
          </w:p>
          <w:p w14:paraId="35CAE1AF" w14:textId="613D113C" w:rsidR="00F1220C" w:rsidRPr="00BA2AB0" w:rsidRDefault="00F1220C" w:rsidP="00F1220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7.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มีการจัดบริการแพทย์แผนไทยและแพทย์ทางเลือกในการดูแลประคับประคอง โดยมีการบันทึกหัตถการการส่งเสริมสุขภาพและป้องกันโรคด้วยแพทย์แผนไทย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ICD-10TM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U778-779,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แพทย์แผนจีน รหัส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>U78-79 (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ติดตามผลการดำเนินการ  จาก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HDC </w:t>
            </w:r>
            <w:r w:rsidRPr="00BA2A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โดยกรมการแพทย์แผนไทย)</w:t>
            </w:r>
          </w:p>
        </w:tc>
      </w:tr>
      <w:tr w:rsidR="000D4D0A" w:rsidRPr="00BA2AB0" w14:paraId="4B5C3116" w14:textId="77777777" w:rsidTr="00212EF3">
        <w:trPr>
          <w:trHeight w:val="18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5FDD9C13" w:rsidR="000D4D0A" w:rsidRPr="00BA2AB0" w:rsidRDefault="000D4D0A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6218E2" w:rsidRPr="00BA2AB0" w14:paraId="4CE77B26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58EDF" w14:textId="77777777" w:rsidR="006218E2" w:rsidRPr="00BA2AB0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6F8F9" w14:textId="77777777" w:rsidR="006218E2" w:rsidRPr="00BA2AB0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A51E1" w14:textId="77777777" w:rsidR="006218E2" w:rsidRPr="00BA2AB0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41474" w14:textId="77777777" w:rsidR="006218E2" w:rsidRPr="00BA2AB0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19FAC" w14:textId="77777777" w:rsidR="006218E2" w:rsidRPr="00BA2AB0" w:rsidRDefault="006218E2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59047B" w:rsidRPr="00BA2AB0" w14:paraId="5107BC57" w14:textId="77777777" w:rsidTr="00462172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8EF5E" w14:textId="77777777" w:rsidR="00F9066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76C4FB2" w14:textId="6563CE13" w:rsidR="0059047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69BCC" w14:textId="77777777" w:rsidR="00F9066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13A5946" w14:textId="0B63CB09" w:rsidR="0059047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466B2" w14:textId="77777777" w:rsidR="00F9066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67FA4B3" w14:textId="2390FD26" w:rsidR="0059047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06F6F"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045F07" w14:textId="77777777" w:rsidR="00F9066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9DE51CE" w14:textId="67FC1F76" w:rsidR="0059047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</w:t>
                  </w:r>
                  <w:r w:rsidR="00A06F6F"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7FEC4" w14:textId="77777777" w:rsidR="00F9066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0F4F92C" w14:textId="3856A5E1" w:rsidR="0059047B" w:rsidRPr="00BA2AB0" w:rsidRDefault="00F9066B" w:rsidP="00F9066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A06F6F"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</w:tbl>
          <w:p w14:paraId="74A07959" w14:textId="77777777" w:rsidR="000D4D0A" w:rsidRPr="00BA2AB0" w:rsidRDefault="000D4D0A" w:rsidP="00212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066B" w:rsidRPr="00BA2AB0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5EF4CC5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เพื่อให้ผู้ป่วยระยะท้ายได้รับการดูแลรักษาแบบประคับประคองที่มีคุณภาพ โดยผู้ป่วยและครอบครัวมีส่วนร่วมในการวางแผนการรักษาตนเองล่วงหน้า 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Advance Care Planning)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ผ่านกระบวนการประชุมครอบครัว และได้รับการดูแลแบบองค์รวมตามแผน มีโอกาสได้รับการดูแลต่อเนื่องที่บ้าน เพื่อการมีคุณภาพชีวิตที่ดีตามความประสงค์จนถึงวาระสุดท้ายของชีวิต</w:t>
            </w:r>
          </w:p>
        </w:tc>
      </w:tr>
      <w:tr w:rsidR="00F9066B" w:rsidRPr="00BA2AB0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0A4385D9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โรงพยาบาลในสังกัดกระทรวงสาธารณสุขทุกระดับ ร่วมพัฒนาการดูแลในรูปแบบเครือข่ายระดับ อำเภอ จังหวัด และเขตสุขภาพ</w:t>
            </w:r>
          </w:p>
        </w:tc>
      </w:tr>
      <w:tr w:rsidR="00F9066B" w:rsidRPr="00BA2AB0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52BA1C80" w:rsidR="00F9066B" w:rsidRPr="00BA2AB0" w:rsidRDefault="00F9066B" w:rsidP="00F9066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เก็บข้อมูลและรายงานผล ระดับอำเภอ จังหวัด และเขตสุขภาพ จากระบบ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Health data center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โดยสานักงานสาธารณสุขจังหวัด ปัจจัยที่ส่งผลต่อตัวชี้วัด คือ กำกับ   ดูแลการกรอกข้อมูลในเวชระเบียนของโรงพยาบาลให้ถูกต้องตามรหัสมาตรฐาน และนำส่งข้อมูลแฟ้มการวินิจฉัยโรค แฟ้มยา และแฟ้มการติดตามเยี่ยมบ้าน ใน 43 แฟ้ม   ให้ครบถ้วน</w:t>
            </w:r>
          </w:p>
        </w:tc>
      </w:tr>
      <w:tr w:rsidR="00F9066B" w:rsidRPr="00BA2AB0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78EBFA6B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Health data center https://hdcservice.moph.go.th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รายงานมาตรฐาน ข้อมูลตอบสนอง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service plan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Intermediate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palliative care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ร้อยละการดูแลผู้ป่วยระยะท้ายแบบประคับประคอง มีกิจกรรม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Family Meeting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และมีการทำ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Advance Care Planning (ACP)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ร่วมกับผู้ป่วยและครอบครัว 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workload)</w:t>
            </w:r>
          </w:p>
        </w:tc>
      </w:tr>
      <w:tr w:rsidR="00F9066B" w:rsidRPr="00BA2AB0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D29" w14:textId="77777777" w:rsidR="00F9066B" w:rsidRPr="00BA2AB0" w:rsidRDefault="00F9066B" w:rsidP="00F906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จำนวนผู้ป่วยในและผู้ป่วยนอกในกลุ่มโรคที่กำหนด ที่ได้รับการวินิจฉัยระยะประคับประคอง 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51.5) และ ได้รับการจัดทำ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Advance Care Planning</w:t>
            </w:r>
          </w:p>
          <w:p w14:paraId="62B9EE74" w14:textId="71141E98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ดึงข้อมูลจากฐานข้อมูลการวินิจฉัยโรคของโรงพยาบาล ตาม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ICD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รหัส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Z71.8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เฉพาะรายใหม่ของปีงบประมาณ ไม่นับรายครั้ง/ซ้ำ</w:t>
            </w:r>
          </w:p>
        </w:tc>
      </w:tr>
      <w:tr w:rsidR="00F9066B" w:rsidRPr="00BA2AB0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2C857FF4" w:rsidR="00F9066B" w:rsidRPr="00BA2AB0" w:rsidRDefault="00F9066B" w:rsidP="00F9066B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จำนวนผู้ป่วยในและผู้ป่วยนอกในกลุ่มโรคที่กำหนด ที่ได้รับการวินิจฉัยระยะประคับประคอง 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Z51.5)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ดึงข้อมูลจากฐานข้อมูลการวินิจฉัยโรคของโรงพยาบาล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ตาม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ICD 10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ที่กำหนดตาม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service plan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 คือ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ICD-10 C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00-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96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37-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, I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60-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, F03, N18.5, J44, I50, K72, K70.4, K71.7, B20-B24(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B23.0, B23.1), R54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ผู้ป่วยอายุ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0-14 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(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ที่วินิจฉัย 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Z515 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ร่วมด้วย)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A2A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เฉพาะรายใหม่ของปีงบประมาณ      ไม่นับรายครั้ง/ซ้ำ</w:t>
            </w:r>
          </w:p>
        </w:tc>
      </w:tr>
      <w:tr w:rsidR="00FE6F9D" w:rsidRPr="00BA2AB0" w14:paraId="377E549B" w14:textId="77777777" w:rsidTr="00FD71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2DD465C6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1BB" w14:textId="594BA5FA" w:rsidR="00FE6F9D" w:rsidRPr="00BA2AB0" w:rsidRDefault="00741AAB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E6F9D" w:rsidRPr="00BA2AB0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0698C464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5A040C" w:rsidRPr="00BA2AB0" w14:paraId="54BABD59" w14:textId="77777777" w:rsidTr="00887B8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479" w14:textId="77777777" w:rsidR="005A040C" w:rsidRPr="00BA2AB0" w:rsidRDefault="005A040C" w:rsidP="005A04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กณฑ์การประเมิน :</w:t>
            </w:r>
          </w:p>
          <w:p w14:paraId="643B0BB4" w14:textId="77777777" w:rsidR="005A040C" w:rsidRPr="00BA2AB0" w:rsidRDefault="005A040C" w:rsidP="005A04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5A040C" w:rsidRPr="00BA2AB0" w14:paraId="0D94F369" w14:textId="77777777" w:rsidTr="002D7C2B">
              <w:tc>
                <w:tcPr>
                  <w:tcW w:w="2337" w:type="dxa"/>
                  <w:shd w:val="clear" w:color="auto" w:fill="auto"/>
                </w:tcPr>
                <w:p w14:paraId="483CDB12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1AD23D8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44FB4C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36966AE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A040C" w:rsidRPr="00BA2AB0" w14:paraId="5213F017" w14:textId="77777777" w:rsidTr="002D7C2B">
              <w:tc>
                <w:tcPr>
                  <w:tcW w:w="2337" w:type="dxa"/>
                  <w:shd w:val="clear" w:color="auto" w:fill="auto"/>
                </w:tcPr>
                <w:p w14:paraId="264AC096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CCB123C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587562C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401AFAD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FBD4395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D68CC3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3E2E265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</w:tr>
          </w:tbl>
          <w:p w14:paraId="61EE936C" w14:textId="77777777" w:rsidR="005A040C" w:rsidRPr="00BA2AB0" w:rsidRDefault="005A040C" w:rsidP="005A04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5A040C" w:rsidRPr="00BA2AB0" w14:paraId="72306C07" w14:textId="77777777" w:rsidTr="002D7C2B">
              <w:tc>
                <w:tcPr>
                  <w:tcW w:w="2337" w:type="dxa"/>
                  <w:shd w:val="clear" w:color="auto" w:fill="auto"/>
                </w:tcPr>
                <w:p w14:paraId="189A73BF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857343C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47BD76F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E049E0E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A040C" w:rsidRPr="00BA2AB0" w14:paraId="20C0D723" w14:textId="77777777" w:rsidTr="002D7C2B">
              <w:tc>
                <w:tcPr>
                  <w:tcW w:w="2337" w:type="dxa"/>
                  <w:shd w:val="clear" w:color="auto" w:fill="auto"/>
                </w:tcPr>
                <w:p w14:paraId="46AD4CCB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67D227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6F5E3CF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231342D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4AB5543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F2C24B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B149C66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4B52586A" w14:textId="031EB2AE" w:rsidR="005A040C" w:rsidRPr="00BA2AB0" w:rsidRDefault="005A040C" w:rsidP="005A04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5A040C" w:rsidRPr="00BA2AB0" w14:paraId="15E3FD58" w14:textId="77777777" w:rsidTr="002D7C2B">
              <w:tc>
                <w:tcPr>
                  <w:tcW w:w="2337" w:type="dxa"/>
                  <w:shd w:val="clear" w:color="auto" w:fill="auto"/>
                </w:tcPr>
                <w:p w14:paraId="3116CAAE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26A30EE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EE3EB62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8C9EF09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A040C" w:rsidRPr="00BA2AB0" w14:paraId="78E135AF" w14:textId="77777777" w:rsidTr="002D7C2B">
              <w:tc>
                <w:tcPr>
                  <w:tcW w:w="2337" w:type="dxa"/>
                  <w:shd w:val="clear" w:color="auto" w:fill="auto"/>
                </w:tcPr>
                <w:p w14:paraId="667AE0F9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3159FA7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F9A926C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F02163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23D98E0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01E8EE8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F5D49B3" w14:textId="77777777" w:rsidR="005A040C" w:rsidRPr="00BA2AB0" w:rsidRDefault="005A040C" w:rsidP="005A040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70</w:t>
                  </w:r>
                </w:p>
              </w:tc>
            </w:tr>
          </w:tbl>
          <w:p w14:paraId="7CE41306" w14:textId="72D57CB9" w:rsidR="005A040C" w:rsidRPr="005A040C" w:rsidRDefault="005A040C" w:rsidP="00212E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6F9D" w:rsidRPr="00BA2AB0" w14:paraId="745D70EC" w14:textId="77777777" w:rsidTr="005A04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1"/>
        </w:trPr>
        <w:tc>
          <w:tcPr>
            <w:tcW w:w="10349" w:type="dxa"/>
            <w:gridSpan w:val="2"/>
          </w:tcPr>
          <w:p w14:paraId="0964E3A4" w14:textId="626700C8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BA2AB0" w14:paraId="63F6E757" w14:textId="77777777" w:rsidTr="00462172">
              <w:tc>
                <w:tcPr>
                  <w:tcW w:w="2337" w:type="dxa"/>
                  <w:shd w:val="clear" w:color="auto" w:fill="auto"/>
                </w:tcPr>
                <w:p w14:paraId="3E7091F0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9B88F6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E25156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1570F68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06F6F" w:rsidRPr="00BA2AB0" w14:paraId="6F97DD2D" w14:textId="77777777" w:rsidTr="00462172">
              <w:tc>
                <w:tcPr>
                  <w:tcW w:w="2337" w:type="dxa"/>
                  <w:shd w:val="clear" w:color="auto" w:fill="auto"/>
                </w:tcPr>
                <w:p w14:paraId="1215D74A" w14:textId="0D3ED89E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34F510E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AF0EDD3" w14:textId="64E53E6E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75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B9EF1D5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7E09D7B" w14:textId="6BB0389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DAEFC3D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F064BD4" w14:textId="2D0F7159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</w:tr>
          </w:tbl>
          <w:p w14:paraId="0D705AE3" w14:textId="4E16DE67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BA2A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1778" w:rsidRPr="00BA2AB0" w14:paraId="3E68F8B6" w14:textId="77777777" w:rsidTr="00462172">
              <w:tc>
                <w:tcPr>
                  <w:tcW w:w="2337" w:type="dxa"/>
                  <w:shd w:val="clear" w:color="auto" w:fill="auto"/>
                </w:tcPr>
                <w:p w14:paraId="1A92F163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432415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CBE730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70E0B3" w14:textId="77777777" w:rsidR="00BA1778" w:rsidRPr="00BA2AB0" w:rsidRDefault="00BA1778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A06F6F" w:rsidRPr="00BA2AB0" w14:paraId="53827891" w14:textId="77777777" w:rsidTr="00462172">
              <w:tc>
                <w:tcPr>
                  <w:tcW w:w="2337" w:type="dxa"/>
                  <w:shd w:val="clear" w:color="auto" w:fill="auto"/>
                </w:tcPr>
                <w:p w14:paraId="5C1A351C" w14:textId="6ED6B300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9A9D375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4744896" w14:textId="4CD37238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662D07D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C11A565" w14:textId="1689899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CEBF2A3" w14:textId="77777777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C02D3C1" w14:textId="2B01071A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</w:tbl>
          <w:p w14:paraId="3F211CDF" w14:textId="0A009F11" w:rsidR="00CA6AC3" w:rsidRPr="00BA2AB0" w:rsidRDefault="00CA6AC3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220C" w:rsidRPr="00BA2AB0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018D7C88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89C" w14:textId="2C5A861D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1. </w:t>
            </w:r>
            <w:r w:rsidRPr="00BA2AB0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การตรวจราชการ โดยทีมนิเทศและตรวจราชการของกระทรวงสาธารณสุข และกรมการแพทย์</w:t>
            </w:r>
          </w:p>
          <w:p w14:paraId="1DAAD8D1" w14:textId="77777777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การติดตามผ่านอนุกรรมการระบบบริการดูแลผู้ป่วยระยะท้ายแบบประคับประคอง กระทรวงสาธารณสุข</w:t>
            </w:r>
          </w:p>
          <w:p w14:paraId="3E4C853B" w14:textId="6739B826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การติดตามโดยคณะกรรมการ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service plan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การดูแลผู้ป่วยระยะท้ายแบบประคับ ประคองเขตสุขภาพ และจังหวัด</w:t>
            </w:r>
          </w:p>
          <w:p w14:paraId="126F8402" w14:textId="183153BD" w:rsidR="00F1220C" w:rsidRPr="00BA2AB0" w:rsidRDefault="00F1220C" w:rsidP="00F1220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การพัฒนาคุณภาพโรงพยาบาล สรพ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disease specific certification / provincial network certification</w:t>
            </w:r>
          </w:p>
        </w:tc>
      </w:tr>
      <w:tr w:rsidR="00A06F6F" w:rsidRPr="00BA2AB0" w14:paraId="69290DF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82A" w14:textId="4ACABFD0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23" w14:textId="37F7E0D0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มาตรฐานการวางแผนการดูแลล่วงหน้าสำหรับประเทศไทย พศ.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2565. </w:t>
            </w:r>
            <w:r w:rsidRPr="00BA2AB0">
              <w:rPr>
                <w:rFonts w:ascii="TH SarabunPSK" w:hAnsi="TH SarabunPSK" w:cs="TH SarabunPSK"/>
                <w:spacing w:val="-4"/>
                <w:sz w:val="32"/>
                <w:szCs w:val="32"/>
              </w:rPr>
              <w:t>https://www.nationalhealth.or.th/sites/default/files/upload_files/ACP_Pages.pdf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A813ACE" w14:textId="7872B6E0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คู่มือการดูแลผู้ป่วยแบบประคับประคองและระยะท้าย (สำหรับบุคลากรทางการแพทย์) กรมการแพทย์ </w:t>
            </w:r>
          </w:p>
          <w:p w14:paraId="7AB9E5B9" w14:textId="77777777" w:rsidR="00A06F6F" w:rsidRPr="00BA2AB0" w:rsidRDefault="00A06F6F" w:rsidP="00A06F6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70FC07" wp14:editId="7641645E">
                  <wp:extent cx="1262380" cy="12623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84" cy="1287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B4BA4F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คำแนะนำแนวทางการบริหารจัดการระบบยาในการดูแลผู้ป่วยประคับประคองของหน่วยงานในสังกัดกระทรวงสาธารณสุข </w:t>
            </w:r>
          </w:p>
          <w:p w14:paraId="315C520D" w14:textId="3202773E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http://dmsic.moph.go.th/dmsic/admin/files/userfiles/files/palliativecaredrugsystem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_edited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030562.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pdf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)</w:t>
            </w:r>
          </w:p>
          <w:p w14:paraId="3DC47F2F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NCCN Clinical Practice Guidelines in Oncology (NCCN Guidelines) : Palliative Care Version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1.2016</w:t>
            </w:r>
          </w:p>
          <w:p w14:paraId="36500C56" w14:textId="16D00C6C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https://www.nccn.org/professionals/physician_gls/pdf/palliative.pdf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37F6060D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แนวทางการพยาบาลผู้ป่วยโรคหลอดเลือดสมองสำหรับพยาบาลทั่วไป: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Clinical nursing practice guidelines for stroke.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สถาบันประสาทวิทยา.พ.ศ.2558 ที่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https://rbpho.moph.go.th/upload-file/doc/files/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011518-1453-9113.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pdf</w:t>
            </w:r>
          </w:p>
          <w:p w14:paraId="7452ED26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Guide to Children’s Palliative Care (Fourth Edition). International Children’s Palliative Care Network and the Royal College of Paediatrics and Child Health (RPCH),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2018.ที่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https://www.togetherforshortlives.org.uk /wp-content/uploads/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2018/03/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TfSL-A-Guide-to-Children’s-Palliative-Care-Fourth-Edition-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pdf</w:t>
            </w:r>
          </w:p>
          <w:p w14:paraId="2C60AF23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7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Palliative care guideline, self-assessment workbook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ศูนย์การุณรักษ์ และกรมการแพทย์</w:t>
            </w:r>
          </w:p>
          <w:p w14:paraId="142B8D96" w14:textId="3572F1C3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World Health Organization. (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1986).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Cancer pain relief. Geneva: World Health Organization.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Http://apps.who.int/iris/bitstream/handle/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10665/43944/9241561009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_eng.pdf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5E36BFC" w14:textId="5A44C803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World Health Organization Essential Medicines in Palliative Care 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http://www.who.int/selection_medicines/committees/expert/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19/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applications/PalliativeCare_</w:t>
            </w:r>
            <w:r w:rsidRPr="00BA2AB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BA2AB0">
              <w:rPr>
                <w:rFonts w:ascii="TH SarabunPSK" w:hAnsi="TH SarabunPSK" w:cs="TH SarabunPSK"/>
                <w:sz w:val="32"/>
                <w:szCs w:val="32"/>
              </w:rPr>
              <w:t>_A_R.pdf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  <w:p w14:paraId="60B2A119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10.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คู่มือแนวทางการตรวจนิเทศงาน กรมการแพทย์ (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5266F89E" w14:textId="77777777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  <w:p w14:paraId="7DD82C51" w14:textId="19CC6C64" w:rsidR="00A06F6F" w:rsidRPr="00BA2AB0" w:rsidRDefault="00A06F6F" w:rsidP="00A06F6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6F9D" w:rsidRPr="00BA2AB0" w14:paraId="4C36F6AB" w14:textId="77777777" w:rsidTr="00F1220C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E6F9D" w:rsidRPr="00BA2AB0" w:rsidRDefault="00FE6F9D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FE6F9D" w:rsidRPr="00BA2AB0" w14:paraId="3D9C0EBA" w14:textId="77777777" w:rsidTr="0059047B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2942537B" w14:textId="55C5A15E" w:rsidR="00FE6F9D" w:rsidRPr="00BA2AB0" w:rsidRDefault="00A06F6F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</w:t>
                  </w:r>
                  <w:r w:rsidR="00FE6F9D"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70895884" w14:textId="77777777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FE6F9D" w:rsidRPr="00BA2AB0" w:rsidRDefault="00FE6F9D" w:rsidP="00212E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E6F9D" w:rsidRPr="00BA2AB0" w14:paraId="6DD903DD" w14:textId="77777777" w:rsidTr="0059047B">
              <w:trPr>
                <w:jc w:val="center"/>
              </w:trPr>
              <w:tc>
                <w:tcPr>
                  <w:tcW w:w="1473" w:type="dxa"/>
                  <w:vMerge/>
                </w:tcPr>
                <w:p w14:paraId="26EDCAD7" w14:textId="77777777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0B8B68B5" w14:textId="77777777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3D4F42A5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9383447" w14:textId="6E7E7B82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C3A90FC" w14:textId="2FB9AABE" w:rsidR="00FE6F9D" w:rsidRPr="00BA2AB0" w:rsidRDefault="00FE6F9D" w:rsidP="00212E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A2A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A06F6F" w:rsidRPr="00BA2AB0" w14:paraId="6E1C0BE2" w14:textId="77777777" w:rsidTr="0059047B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19EA" w14:textId="6E9C1B0E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FDC1" w14:textId="33BFC625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F7D21" w14:textId="1EB05936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25.6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0E50" w14:textId="3DB3934C" w:rsidR="00A06F6F" w:rsidRPr="00BA2AB0" w:rsidRDefault="00A06F6F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</w:rPr>
                    <w:t>50.53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1428" w14:textId="4BE531D7" w:rsidR="00A06F6F" w:rsidRPr="00BA2AB0" w:rsidRDefault="006133B6" w:rsidP="00A06F6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2A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55.53</w:t>
                  </w:r>
                </w:p>
              </w:tc>
            </w:tr>
          </w:tbl>
          <w:p w14:paraId="4500D6A3" w14:textId="56A1AAE4" w:rsidR="00F47CD7" w:rsidRPr="00BA2AB0" w:rsidRDefault="00F47CD7" w:rsidP="00212EF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08B1" w:rsidRPr="00BA2AB0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DD08B1" w:rsidRPr="00BA2AB0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DD08B1" w:rsidRPr="00BA2AB0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D88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พญ.ชลศณีย์ คล้ายทอง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6258C434" w14:textId="5C7E810A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08</w:t>
            </w:r>
            <w:r w:rsidR="000F30E0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1861</w:t>
            </w:r>
            <w:r w:rsidR="000F30E0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3078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chonsanee@gmail.com</w:t>
            </w:r>
          </w:p>
          <w:p w14:paraId="026BEB04" w14:textId="77777777" w:rsidR="00F9066B" w:rsidRPr="00F47CD7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7CD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โรงพยาบาลมหาวชิราลงกรณ ธัญบุรี กรมการแพทย์</w:t>
            </w:r>
          </w:p>
          <w:p w14:paraId="0123B00E" w14:textId="76001016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พญ. เดือนเพ็ญ ห่อรัตนาเรือง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</w:t>
            </w:r>
            <w:r w:rsidR="00F1220C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เชี่ยวชาญ</w:t>
            </w:r>
          </w:p>
          <w:p w14:paraId="5125B405" w14:textId="2498D0DA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1415 ต่อ 2413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08</w:t>
            </w:r>
            <w:r w:rsidR="000F30E0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9422</w:t>
            </w:r>
            <w:r w:rsidR="000F30E0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3466</w:t>
            </w:r>
          </w:p>
          <w:p w14:paraId="2E7817BA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0 2245 7580 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 noiduenpen@yahoo.com</w:t>
            </w:r>
          </w:p>
          <w:p w14:paraId="4D50193C" w14:textId="5033013A" w:rsidR="00DD08B1" w:rsidRPr="00F47CD7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7CD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สถาบันสุขภาพเด็กแห่งชาติมหาราชินี กรมการแพทย์</w:t>
            </w:r>
          </w:p>
        </w:tc>
      </w:tr>
      <w:tr w:rsidR="00DD08B1" w:rsidRPr="00BA2AB0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DD08B1" w:rsidRPr="00BA2AB0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DD08B1" w:rsidRPr="00BA2AB0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392" w14:textId="7E07412C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775C2274" w14:textId="2B1FD3B3" w:rsidR="00DC6533" w:rsidRPr="00BA2AB0" w:rsidRDefault="00DC6533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1204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E-mail : ictmoph@moph.go.th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43A0F61D" w14:textId="6D85FEEA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F1220C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ตรวจราชการ กระทรวงสาธารณสุข</w:t>
            </w:r>
          </w:p>
          <w:p w14:paraId="785232B2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กลุ่มงานนิเทศระบบการแพทย์ สำนักนิเทศระบบการแพทย์ กรมการแพทย์</w:t>
            </w:r>
          </w:p>
          <w:p w14:paraId="046FDD2A" w14:textId="77777777" w:rsidR="00F9066B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02 965 9851</w:t>
            </w:r>
          </w:p>
          <w:p w14:paraId="465F9A58" w14:textId="52844988" w:rsidR="00DD08B1" w:rsidRPr="00BA2AB0" w:rsidRDefault="00F9066B" w:rsidP="00F90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โรงพยาบาลมหาวชิราลงกรณ ธัญบุรี กรมการแพทย์</w:t>
            </w:r>
            <w:r w:rsidR="00DD08B1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D08B1" w:rsidRPr="00BA2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DD08B1" w:rsidRPr="00BA2AB0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DD08B1" w:rsidRPr="00BA2AB0" w:rsidRDefault="00DD08B1" w:rsidP="00212E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2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F24" w14:textId="77777777" w:rsidR="00F9066B" w:rsidRPr="00BA2AB0" w:rsidRDefault="00F9066B" w:rsidP="00F9066B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sz w:val="32"/>
                <w:szCs w:val="32"/>
                <w:cs/>
              </w:rPr>
              <w:t>1. พญ.ชลศณีย์ คล้ายทอง</w:t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6267AB23" w14:textId="77777777" w:rsidR="00F9066B" w:rsidRPr="00BA2AB0" w:rsidRDefault="00F9066B" w:rsidP="00F9066B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sz w:val="32"/>
                <w:szCs w:val="32"/>
                <w:cs/>
              </w:rPr>
              <w:t>โทรศัพท์มือถือ : 081-861-3078</w:t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</w:rPr>
              <w:t>E-mail: chonsanee@gmail.com</w:t>
            </w:r>
          </w:p>
          <w:p w14:paraId="3E1D4D5C" w14:textId="77777777" w:rsidR="00F9066B" w:rsidRPr="00F47CD7" w:rsidRDefault="00F9066B" w:rsidP="00F9066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47CD7">
              <w:rPr>
                <w:b/>
                <w:bCs/>
                <w:sz w:val="32"/>
                <w:szCs w:val="32"/>
                <w:cs/>
              </w:rPr>
              <w:t>โรงพยาบาลมหาวชิราลงกรณ ธัญบุรี กรมการแพทย์</w:t>
            </w:r>
          </w:p>
          <w:p w14:paraId="052D8EA1" w14:textId="614DA0A4" w:rsidR="00F9066B" w:rsidRPr="00BA2AB0" w:rsidRDefault="00F9066B" w:rsidP="00F9066B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sz w:val="32"/>
                <w:szCs w:val="32"/>
                <w:cs/>
              </w:rPr>
              <w:t xml:space="preserve">2. พญ. เดือนเพ็ญ ห่อรัตนาเรือง </w:t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  <w:t>นายแพทย์</w:t>
            </w:r>
            <w:r w:rsidR="00F1220C" w:rsidRPr="00BA2AB0">
              <w:rPr>
                <w:sz w:val="32"/>
                <w:szCs w:val="32"/>
                <w:cs/>
              </w:rPr>
              <w:t>เชี่ยวชาญ</w:t>
            </w:r>
          </w:p>
          <w:p w14:paraId="3FC55F8D" w14:textId="77777777" w:rsidR="00F9066B" w:rsidRPr="00BA2AB0" w:rsidRDefault="00F9066B" w:rsidP="00F9066B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sz w:val="32"/>
                <w:szCs w:val="32"/>
                <w:cs/>
              </w:rPr>
              <w:t>โทรศัพท์ที่ทำงาน : 1415 ต่อ 2413</w:t>
            </w:r>
            <w:r w:rsidRPr="00BA2AB0">
              <w:rPr>
                <w:sz w:val="32"/>
                <w:szCs w:val="32"/>
                <w:cs/>
              </w:rPr>
              <w:tab/>
              <w:t>โทรศัพท์มือถือ : 089-4223466</w:t>
            </w:r>
          </w:p>
          <w:p w14:paraId="11EF6C62" w14:textId="77777777" w:rsidR="00F9066B" w:rsidRPr="00BA2AB0" w:rsidRDefault="00F9066B" w:rsidP="00F9066B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sz w:val="32"/>
                <w:szCs w:val="32"/>
                <w:cs/>
              </w:rPr>
              <w:t xml:space="preserve">โทรสาร : 0 2245 7580 </w:t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  <w:cs/>
              </w:rPr>
              <w:tab/>
            </w:r>
            <w:r w:rsidRPr="00BA2AB0">
              <w:rPr>
                <w:sz w:val="32"/>
                <w:szCs w:val="32"/>
              </w:rPr>
              <w:t>E-mail:  noiduenpen@yahoo.com</w:t>
            </w:r>
          </w:p>
          <w:p w14:paraId="672D420F" w14:textId="77777777" w:rsidR="00F9066B" w:rsidRPr="00F47CD7" w:rsidRDefault="00F9066B" w:rsidP="00F9066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47CD7">
              <w:rPr>
                <w:b/>
                <w:bCs/>
                <w:sz w:val="32"/>
                <w:szCs w:val="32"/>
                <w:cs/>
              </w:rPr>
              <w:t>สถาบันสุขภาพเด็กแห่งชาติมหาราชินี กรมการแพทย์</w:t>
            </w:r>
          </w:p>
          <w:p w14:paraId="17C6EC50" w14:textId="77777777" w:rsidR="00FF0ABD" w:rsidRPr="00BA2AB0" w:rsidRDefault="00FF0ABD" w:rsidP="00FF0ABD">
            <w:pPr>
              <w:pStyle w:val="Default"/>
              <w:rPr>
                <w:color w:val="auto"/>
                <w:sz w:val="32"/>
                <w:szCs w:val="32"/>
              </w:rPr>
            </w:pPr>
            <w:r w:rsidRPr="00BA2AB0">
              <w:rPr>
                <w:color w:val="auto"/>
                <w:sz w:val="32"/>
                <w:szCs w:val="32"/>
                <w:cs/>
              </w:rPr>
              <w:t>2. นายปวิช อภิปาลกุลวณิช</w:t>
            </w:r>
            <w:r w:rsidRPr="00BA2AB0">
              <w:rPr>
                <w:color w:val="auto"/>
                <w:sz w:val="32"/>
                <w:szCs w:val="32"/>
                <w:cs/>
              </w:rPr>
              <w:tab/>
            </w:r>
            <w:r w:rsidRPr="00BA2AB0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45646D70" w14:textId="77777777" w:rsidR="00FF0ABD" w:rsidRPr="00BA2AB0" w:rsidRDefault="00FF0ABD" w:rsidP="00FF0ABD">
            <w:pPr>
              <w:pStyle w:val="Default"/>
              <w:rPr>
                <w:color w:val="auto"/>
                <w:sz w:val="32"/>
                <w:szCs w:val="32"/>
              </w:rPr>
            </w:pPr>
            <w:r w:rsidRPr="00BA2AB0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BA2AB0">
              <w:rPr>
                <w:color w:val="auto"/>
                <w:sz w:val="32"/>
                <w:szCs w:val="32"/>
                <w:cs/>
              </w:rPr>
              <w:tab/>
            </w:r>
            <w:r w:rsidRPr="00BA2AB0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4E129DEA" w14:textId="553E67B1" w:rsidR="00FF0ABD" w:rsidRPr="00BA2AB0" w:rsidRDefault="00FF0ABD" w:rsidP="00FF0ABD">
            <w:pPr>
              <w:pStyle w:val="Default"/>
              <w:rPr>
                <w:sz w:val="32"/>
                <w:szCs w:val="32"/>
              </w:rPr>
            </w:pPr>
            <w:r w:rsidRPr="00BA2AB0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BA2AB0">
              <w:rPr>
                <w:color w:val="auto"/>
                <w:sz w:val="32"/>
                <w:szCs w:val="32"/>
                <w:cs/>
              </w:rPr>
              <w:tab/>
            </w:r>
            <w:r w:rsidRPr="00BA2AB0">
              <w:rPr>
                <w:color w:val="auto"/>
                <w:sz w:val="32"/>
                <w:szCs w:val="32"/>
                <w:cs/>
              </w:rPr>
              <w:tab/>
            </w:r>
            <w:r w:rsidRPr="00BA2AB0">
              <w:rPr>
                <w:color w:val="auto"/>
                <w:sz w:val="32"/>
                <w:szCs w:val="32"/>
                <w:cs/>
              </w:rPr>
              <w:tab/>
            </w:r>
            <w:r w:rsidRPr="00BA2AB0">
              <w:rPr>
                <w:color w:val="auto"/>
                <w:sz w:val="32"/>
                <w:szCs w:val="32"/>
              </w:rPr>
              <w:t>E-mail: evaluation.dms@gmail.com</w:t>
            </w:r>
          </w:p>
          <w:p w14:paraId="03146F30" w14:textId="3B40ECBB" w:rsidR="00DD08B1" w:rsidRPr="00F47CD7" w:rsidRDefault="00FF0ABD" w:rsidP="00FF0ABD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C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386AD03C" w14:textId="4998A5D0" w:rsidR="00D211B7" w:rsidRPr="00BA2AB0" w:rsidRDefault="00000000" w:rsidP="00212EF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D211B7" w:rsidRPr="00BA2AB0" w:rsidSect="00BA2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17368">
    <w:abstractNumId w:val="1"/>
  </w:num>
  <w:num w:numId="2" w16cid:durableId="19400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20F2C"/>
    <w:rsid w:val="00084EED"/>
    <w:rsid w:val="000A1ACA"/>
    <w:rsid w:val="000D4D0A"/>
    <w:rsid w:val="000F2A66"/>
    <w:rsid w:val="000F30E0"/>
    <w:rsid w:val="001E3FCF"/>
    <w:rsid w:val="001F7CB0"/>
    <w:rsid w:val="00212EF3"/>
    <w:rsid w:val="00241583"/>
    <w:rsid w:val="002D2286"/>
    <w:rsid w:val="0031373F"/>
    <w:rsid w:val="00324EFF"/>
    <w:rsid w:val="00336534"/>
    <w:rsid w:val="003A6175"/>
    <w:rsid w:val="00404DDB"/>
    <w:rsid w:val="0059047B"/>
    <w:rsid w:val="005A040C"/>
    <w:rsid w:val="005C2188"/>
    <w:rsid w:val="005D5584"/>
    <w:rsid w:val="006133B6"/>
    <w:rsid w:val="006218E2"/>
    <w:rsid w:val="00626086"/>
    <w:rsid w:val="006508BD"/>
    <w:rsid w:val="0066215F"/>
    <w:rsid w:val="006E1715"/>
    <w:rsid w:val="006E20C7"/>
    <w:rsid w:val="0073413C"/>
    <w:rsid w:val="00741AAB"/>
    <w:rsid w:val="00797256"/>
    <w:rsid w:val="007F2F29"/>
    <w:rsid w:val="00853C8D"/>
    <w:rsid w:val="00867899"/>
    <w:rsid w:val="008E14B6"/>
    <w:rsid w:val="008E3C7E"/>
    <w:rsid w:val="00A038AC"/>
    <w:rsid w:val="00A06F6F"/>
    <w:rsid w:val="00A1575E"/>
    <w:rsid w:val="00A3779E"/>
    <w:rsid w:val="00A53F46"/>
    <w:rsid w:val="00AD28DA"/>
    <w:rsid w:val="00AE4C86"/>
    <w:rsid w:val="00B34952"/>
    <w:rsid w:val="00B903EA"/>
    <w:rsid w:val="00BA1778"/>
    <w:rsid w:val="00BA2479"/>
    <w:rsid w:val="00BA2AB0"/>
    <w:rsid w:val="00BE2B87"/>
    <w:rsid w:val="00C140D1"/>
    <w:rsid w:val="00C44F79"/>
    <w:rsid w:val="00C63442"/>
    <w:rsid w:val="00CA6AC3"/>
    <w:rsid w:val="00D42B47"/>
    <w:rsid w:val="00DC06D3"/>
    <w:rsid w:val="00DC6533"/>
    <w:rsid w:val="00DD08B1"/>
    <w:rsid w:val="00E9331B"/>
    <w:rsid w:val="00F1220C"/>
    <w:rsid w:val="00F47CD7"/>
    <w:rsid w:val="00F83A1B"/>
    <w:rsid w:val="00F8672B"/>
    <w:rsid w:val="00F9066B"/>
    <w:rsid w:val="00F975A3"/>
    <w:rsid w:val="00FB539B"/>
    <w:rsid w:val="00FE6F9D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4C86"/>
    <w:pPr>
      <w:ind w:left="720"/>
      <w:contextualSpacing/>
    </w:pPr>
  </w:style>
  <w:style w:type="table" w:styleId="TableGrid">
    <w:name w:val="Table Grid"/>
    <w:basedOn w:val="TableNormal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A6AC3"/>
    <w:pPr>
      <w:spacing w:after="0" w:line="240" w:lineRule="auto"/>
    </w:pPr>
  </w:style>
  <w:style w:type="character" w:customStyle="1" w:styleId="A8">
    <w:name w:val="A8"/>
    <w:uiPriority w:val="99"/>
    <w:rsid w:val="00CA6AC3"/>
    <w:rPr>
      <w:color w:val="211D1E"/>
      <w:sz w:val="32"/>
      <w:szCs w:val="32"/>
    </w:rPr>
  </w:style>
  <w:style w:type="paragraph" w:styleId="NormalWeb">
    <w:name w:val="Normal (Web)"/>
    <w:basedOn w:val="Normal"/>
    <w:uiPriority w:val="99"/>
    <w:unhideWhenUsed/>
    <w:rsid w:val="00324E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istParagraphChar">
    <w:name w:val="List Paragraph Char"/>
    <w:link w:val="ListParagraph"/>
    <w:uiPriority w:val="34"/>
    <w:rsid w:val="00324EFF"/>
  </w:style>
  <w:style w:type="character" w:styleId="Hyperlink">
    <w:name w:val="Hyperlink"/>
    <w:basedOn w:val="DefaultParagraphFont"/>
    <w:uiPriority w:val="99"/>
    <w:unhideWhenUsed/>
    <w:rsid w:val="00F90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MophW10V1909N21</cp:lastModifiedBy>
  <cp:revision>17</cp:revision>
  <cp:lastPrinted>2022-10-17T02:33:00Z</cp:lastPrinted>
  <dcterms:created xsi:type="dcterms:W3CDTF">2022-07-18T01:53:00Z</dcterms:created>
  <dcterms:modified xsi:type="dcterms:W3CDTF">2022-12-23T04:13:00Z</dcterms:modified>
</cp:coreProperties>
</file>